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7" w:rsidRDefault="00461B47" w:rsidP="00461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36B9" w:rsidRDefault="006F36B9" w:rsidP="00461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600E" w:rsidRPr="0060600E" w:rsidRDefault="0060600E" w:rsidP="0060600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0600E">
        <w:rPr>
          <w:rFonts w:ascii="Arial" w:hAnsi="Arial" w:cs="Arial"/>
          <w:b/>
          <w:sz w:val="28"/>
          <w:szCs w:val="28"/>
        </w:rPr>
        <w:t>STAGE INGENIEUR D’AFFAIRES (H/F)</w:t>
      </w: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 xml:space="preserve">Créée en 1995, </w:t>
      </w:r>
      <w:r w:rsidRPr="0060600E">
        <w:rPr>
          <w:rFonts w:ascii="Arial" w:hAnsi="Arial" w:cs="Arial"/>
          <w:b/>
        </w:rPr>
        <w:t>CENISIS</w:t>
      </w:r>
      <w:r w:rsidRPr="0060600E">
        <w:rPr>
          <w:rFonts w:ascii="Arial" w:hAnsi="Arial" w:cs="Arial"/>
        </w:rPr>
        <w:t>, société Française indépendante de Conseil et d'Intégration de solutions de Data Management, accompagne les acteurs majeurs de l’économie dans la réalisation de leurs projets.</w:t>
      </w: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 xml:space="preserve">Le Data Management couvre tous les domaines liés à la gestion et à la valorisation des données de l’entreprise : </w:t>
      </w:r>
      <w:r w:rsidRPr="0060600E">
        <w:rPr>
          <w:rFonts w:ascii="Arial" w:hAnsi="Arial" w:cs="Arial"/>
          <w:b/>
        </w:rPr>
        <w:t>Décisionnel</w:t>
      </w:r>
      <w:r w:rsidRPr="0060600E">
        <w:rPr>
          <w:rFonts w:ascii="Arial" w:hAnsi="Arial" w:cs="Arial"/>
        </w:rPr>
        <w:t xml:space="preserve">, </w:t>
      </w:r>
      <w:r w:rsidRPr="0060600E">
        <w:rPr>
          <w:rFonts w:ascii="Arial" w:hAnsi="Arial" w:cs="Arial"/>
          <w:b/>
        </w:rPr>
        <w:t>Master Data Management</w:t>
      </w:r>
      <w:r w:rsidRPr="0060600E">
        <w:rPr>
          <w:rFonts w:ascii="Arial" w:hAnsi="Arial" w:cs="Arial"/>
        </w:rPr>
        <w:t xml:space="preserve">, </w:t>
      </w:r>
      <w:r w:rsidRPr="0060600E">
        <w:rPr>
          <w:rFonts w:ascii="Arial" w:hAnsi="Arial" w:cs="Arial"/>
          <w:b/>
        </w:rPr>
        <w:t>Intégration &amp; Migration, Qualité de données</w:t>
      </w:r>
      <w:r w:rsidRPr="0060600E">
        <w:rPr>
          <w:rFonts w:ascii="Arial" w:hAnsi="Arial" w:cs="Arial"/>
        </w:rPr>
        <w:t>.</w:t>
      </w:r>
    </w:p>
    <w:p w:rsidR="0060600E" w:rsidRPr="0060600E" w:rsidRDefault="0060600E" w:rsidP="0060600E">
      <w:pPr>
        <w:tabs>
          <w:tab w:val="left" w:pos="2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  <w:b/>
        </w:rPr>
        <w:t>CENISIS</w:t>
      </w:r>
      <w:r w:rsidRPr="0060600E">
        <w:rPr>
          <w:rFonts w:ascii="Arial" w:hAnsi="Arial" w:cs="Arial"/>
        </w:rPr>
        <w:t xml:space="preserve"> compte parmi ses clients autant de Grands Comptes que de PME. </w:t>
      </w: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>Son expertise sur le Data Management est développée dans les secteurs suivants : Distribution, Finance / Crédit / Assurance, Textile / Vente à distance, Services Publics &amp; Collectivités, Industrie &amp; Service.</w:t>
      </w: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 xml:space="preserve">Poursuivant sa croissance via un recrutement régulier, </w:t>
      </w:r>
      <w:r w:rsidRPr="0060600E">
        <w:rPr>
          <w:rFonts w:ascii="Arial" w:hAnsi="Arial" w:cs="Arial"/>
          <w:b/>
        </w:rPr>
        <w:t>CENISIS</w:t>
      </w:r>
      <w:r w:rsidRPr="0060600E">
        <w:rPr>
          <w:rFonts w:ascii="Arial" w:hAnsi="Arial" w:cs="Arial"/>
        </w:rPr>
        <w:t xml:space="preserve"> véhicule les valeurs suivantes : Expertise, Disponibilité, Ambition, Dynamisme !</w:t>
      </w: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 xml:space="preserve">Rattaché(e) à la Direction Générale, vos missions s'articulent autour de plusieurs axes: </w:t>
      </w:r>
    </w:p>
    <w:p w:rsidR="0060600E" w:rsidRPr="0060600E" w:rsidRDefault="0060600E" w:rsidP="0060600E">
      <w:pPr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>Entreprendre : créer, gérer et développer un portefeuille de clients,</w:t>
      </w:r>
    </w:p>
    <w:p w:rsidR="0060600E" w:rsidRPr="0060600E" w:rsidRDefault="0060600E" w:rsidP="0060600E">
      <w:pPr>
        <w:pStyle w:val="Paragraphedeliste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>Recruter : rencontrer, évaluer et sélectionner vos futurs collaborateurs.</w:t>
      </w:r>
    </w:p>
    <w:p w:rsidR="0060600E" w:rsidRPr="0060600E" w:rsidRDefault="0060600E" w:rsidP="0060600E">
      <w:pPr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>Localisation : Villeneuve d’Ascq (59)</w:t>
      </w:r>
    </w:p>
    <w:p w:rsidR="0060600E" w:rsidRPr="0060600E" w:rsidRDefault="0060600E" w:rsidP="0060600E">
      <w:pPr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>Type de Poste : stage conventionné ou alternance</w:t>
      </w: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>De formation supérieure (BAC+5) en cours, issu(e) d'une école d'ingénieurs ou de commerce, vous recherchez un stage dans la vente et/ou commercial dans le domaine des Systèmes d'Informations.</w:t>
      </w: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>Prêt(e) à relever de nouveaux challenges, vous êtes doté(e) d'une sensibilité technique.</w:t>
      </w: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>Votre réactivité, votre envie d'entreprendre ainsi que votre capacité à animer et fédérer des équipes pluridisciplinaires seront des atouts de réussite.</w:t>
      </w: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600E">
        <w:rPr>
          <w:rFonts w:ascii="Arial" w:hAnsi="Arial" w:cs="Arial"/>
        </w:rPr>
        <w:t>C'est un poste riche en diversité, en apprentissage et en possibilités d'évolutions de carrière dans une ambiance de travail conviviale.</w:t>
      </w: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50073" w:rsidRDefault="00350073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600E" w:rsidRPr="0060600E" w:rsidRDefault="0060600E" w:rsidP="006060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0600E">
        <w:rPr>
          <w:rFonts w:ascii="Arial" w:hAnsi="Arial" w:cs="Arial"/>
        </w:rPr>
        <w:t xml:space="preserve">Envoyez nous votre CV ainsi que votre lettre de motivation à </w:t>
      </w:r>
      <w:hyperlink r:id="rId7" w:history="1">
        <w:r w:rsidRPr="0060600E">
          <w:rPr>
            <w:rStyle w:val="Lienhypertexte"/>
            <w:rFonts w:ascii="Arial" w:hAnsi="Arial" w:cs="Arial"/>
            <w:b/>
          </w:rPr>
          <w:t>rh-nord@cenisis.com</w:t>
        </w:r>
      </w:hyperlink>
    </w:p>
    <w:p w:rsidR="00E504D4" w:rsidRPr="0060600E" w:rsidRDefault="00E504D4" w:rsidP="0060600E">
      <w:pPr>
        <w:spacing w:after="0"/>
        <w:jc w:val="both"/>
        <w:rPr>
          <w:rFonts w:ascii="Arial" w:hAnsi="Arial" w:cs="Arial"/>
        </w:rPr>
      </w:pPr>
    </w:p>
    <w:sectPr w:rsidR="00E504D4" w:rsidRPr="0060600E" w:rsidSect="00461B47">
      <w:headerReference w:type="default" r:id="rId8"/>
      <w:footerReference w:type="default" r:id="rId9"/>
      <w:pgSz w:w="11906" w:h="16838"/>
      <w:pgMar w:top="1417" w:right="1417" w:bottom="1417" w:left="1417" w:header="708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A5" w:rsidRDefault="00051CA5" w:rsidP="00051CA5">
      <w:pPr>
        <w:spacing w:after="0" w:line="240" w:lineRule="auto"/>
      </w:pPr>
      <w:r>
        <w:separator/>
      </w:r>
    </w:p>
  </w:endnote>
  <w:endnote w:type="continuationSeparator" w:id="0">
    <w:p w:rsidR="00051CA5" w:rsidRDefault="00051CA5" w:rsidP="0005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47" w:rsidRPr="00EB5C22" w:rsidRDefault="00461B47" w:rsidP="00461B47">
    <w:pPr>
      <w:pStyle w:val="Pieddepage"/>
      <w:tabs>
        <w:tab w:val="clear" w:pos="9072"/>
        <w:tab w:val="left" w:pos="4140"/>
        <w:tab w:val="left" w:pos="8820"/>
      </w:tabs>
      <w:ind w:left="2832"/>
      <w:rPr>
        <w:rFonts w:ascii="Arial" w:hAnsi="Arial" w:cs="Arial"/>
      </w:rPr>
    </w:pPr>
    <w:r w:rsidRPr="000B4688">
      <w:rPr>
        <w:rFonts w:ascii="Arial" w:hAnsi="Arial" w:cs="Arial"/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-241300</wp:posOffset>
          </wp:positionV>
          <wp:extent cx="1495425" cy="990600"/>
          <wp:effectExtent l="19050" t="0" r="9525" b="0"/>
          <wp:wrapNone/>
          <wp:docPr id="15" name="Image 81" descr="logo_Cenisi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ogo_Cenisis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1905</wp:posOffset>
          </wp:positionV>
          <wp:extent cx="1247775" cy="457200"/>
          <wp:effectExtent l="19050" t="0" r="9525" b="0"/>
          <wp:wrapNone/>
          <wp:docPr id="16" name="Image 1" descr="P:\Recrutement &amp; Communication\Communication\Logo\logo_Ceni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crutement &amp; Communication\Communication\Logo\logo_Cenisi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4DB">
      <w:rPr>
        <w:rFonts w:ascii="Arial" w:hAnsi="Arial" w:cs="Arial"/>
      </w:rPr>
      <w:t>21 avenue de la créativité</w:t>
    </w:r>
    <w:r>
      <w:rPr>
        <w:rFonts w:ascii="Arial" w:hAnsi="Arial" w:cs="Arial"/>
      </w:rPr>
      <w:br/>
    </w:r>
    <w:r w:rsidRPr="002434DB">
      <w:rPr>
        <w:rFonts w:ascii="Arial" w:hAnsi="Arial" w:cs="Arial"/>
      </w:rPr>
      <w:t>59650 V</w:t>
    </w:r>
    <w:r>
      <w:rPr>
        <w:rFonts w:ascii="Arial" w:hAnsi="Arial" w:cs="Arial"/>
      </w:rPr>
      <w:t>ILLENEUVE D’ASCQ</w:t>
    </w:r>
    <w:r>
      <w:rPr>
        <w:rFonts w:ascii="Arial" w:hAnsi="Arial" w:cs="Arial"/>
      </w:rPr>
      <w:br/>
      <w:t>www.cenisis.com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A5" w:rsidRDefault="00051CA5" w:rsidP="00051CA5">
      <w:pPr>
        <w:spacing w:after="0" w:line="240" w:lineRule="auto"/>
      </w:pPr>
      <w:r>
        <w:separator/>
      </w:r>
    </w:p>
  </w:footnote>
  <w:footnote w:type="continuationSeparator" w:id="0">
    <w:p w:rsidR="00051CA5" w:rsidRDefault="00051CA5" w:rsidP="0005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47" w:rsidRDefault="00461B47" w:rsidP="00461B47">
    <w:pPr>
      <w:pStyle w:val="En-tte"/>
      <w:tabs>
        <w:tab w:val="clear" w:pos="4536"/>
        <w:tab w:val="clear" w:pos="9072"/>
        <w:tab w:val="left" w:pos="3975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-487680</wp:posOffset>
          </wp:positionV>
          <wp:extent cx="1971675" cy="1314450"/>
          <wp:effectExtent l="19050" t="0" r="9525" b="0"/>
          <wp:wrapNone/>
          <wp:docPr id="14" name="Image 81" descr="logo_Cenisi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ogo_Cenisis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2BD8"/>
    <w:multiLevelType w:val="hybridMultilevel"/>
    <w:tmpl w:val="951488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B47"/>
    <w:rsid w:val="00051CA5"/>
    <w:rsid w:val="00350073"/>
    <w:rsid w:val="00461B47"/>
    <w:rsid w:val="0060600E"/>
    <w:rsid w:val="006F36B9"/>
    <w:rsid w:val="00981A8A"/>
    <w:rsid w:val="00C949F2"/>
    <w:rsid w:val="00CB6930"/>
    <w:rsid w:val="00D6335B"/>
    <w:rsid w:val="00E5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47"/>
    <w:pPr>
      <w:ind w:lef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B47"/>
  </w:style>
  <w:style w:type="paragraph" w:styleId="Pieddepage">
    <w:name w:val="footer"/>
    <w:basedOn w:val="Normal"/>
    <w:link w:val="PieddepageCar"/>
    <w:unhideWhenUsed/>
    <w:rsid w:val="0046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61B47"/>
  </w:style>
  <w:style w:type="paragraph" w:styleId="Paragraphedeliste">
    <w:name w:val="List Paragraph"/>
    <w:basedOn w:val="Normal"/>
    <w:uiPriority w:val="34"/>
    <w:qFormat/>
    <w:rsid w:val="0060600E"/>
    <w:pPr>
      <w:ind w:left="720"/>
      <w:contextualSpacing/>
    </w:pPr>
  </w:style>
  <w:style w:type="character" w:styleId="Lienhypertexte">
    <w:name w:val="Hyperlink"/>
    <w:basedOn w:val="Policepardfaut"/>
    <w:rsid w:val="00606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-nord@cenis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rh-nord</dc:creator>
  <cp:lastModifiedBy>rh-nord</cp:lastModifiedBy>
  <cp:revision>4</cp:revision>
  <cp:lastPrinted>2012-01-27T17:33:00Z</cp:lastPrinted>
  <dcterms:created xsi:type="dcterms:W3CDTF">2011-12-26T14:04:00Z</dcterms:created>
  <dcterms:modified xsi:type="dcterms:W3CDTF">2012-02-08T14:07:00Z</dcterms:modified>
</cp:coreProperties>
</file>